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hanging="142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color w:val="000000"/>
          <w:rtl w:val="0"/>
        </w:rPr>
        <w:t xml:space="preserve">INFORMACIÓN GENERAL DE LA ORGANIZACIÓN:</w:t>
      </w:r>
    </w:p>
    <w:tbl>
      <w:tblPr>
        <w:tblStyle w:val="Table1"/>
        <w:tblpPr w:leftFromText="180" w:rightFromText="180" w:topFromText="0" w:bottomFromText="0" w:vertAnchor="page" w:horzAnchor="margin" w:tblpX="0" w:tblpY="297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6"/>
        <w:gridCol w:w="6735"/>
        <w:tblGridChange w:id="0">
          <w:tblGrid>
            <w:gridCol w:w="2616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Razón Social: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 Comercial: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Domicilio Fiscal: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RFC: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Teléfono: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 de Contacto: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Puesto: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Teléfono: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 del Representante Legal que firmará el contrato de certificación: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before="12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el caso de que exista más de una razón social en el sitio del cliente, se requiere un certificado para cada razón social.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05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4"/>
        <w:gridCol w:w="1765"/>
        <w:gridCol w:w="2556"/>
        <w:gridCol w:w="851"/>
        <w:gridCol w:w="423"/>
        <w:gridCol w:w="425"/>
        <w:gridCol w:w="425"/>
        <w:gridCol w:w="714"/>
        <w:tblGridChange w:id="0">
          <w:tblGrid>
            <w:gridCol w:w="2764"/>
            <w:gridCol w:w="1765"/>
            <w:gridCol w:w="2556"/>
            <w:gridCol w:w="851"/>
            <w:gridCol w:w="423"/>
            <w:gridCol w:w="425"/>
            <w:gridCol w:w="425"/>
            <w:gridCol w:w="714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 del Sitio (principal y sucursales)</w:t>
            </w:r>
          </w:p>
        </w:tc>
        <w:tc>
          <w:tcPr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Actividades de sitio (principal y sucursal)</w:t>
            </w:r>
          </w:p>
        </w:tc>
        <w:tc>
          <w:tcPr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de Personal</w:t>
            </w:r>
          </w:p>
        </w:tc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Turnos 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Mixto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Sitios virtuales: Se considera una ubicación virtual donde una organización realiza un trabajo o proporciona un servicio utilizando un entorno en línea que permite a personas en diferentes ubicaciones físicas ejecutar procesos de manera temporal o fija por lo tanto deberá de incluirlo como un sitio temporal o fijo.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puede considerar como tal un sitio virtual donde los procesos deben ejecutarse en un entorno físico, ejemplo: almacenamiento, laboratorios de pruebas físicas, instalación o reparación de productos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ejemplo de un sitio virtual de este tipo es una organización de diseño y desarrollo donde todos los empleados realizan trabajos ubicados de forma remota, trabajando en un entorno de nube.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sitio virtual (por ejemplo, la intranet de una organización) se considera un sitio único para efectos de cálculo del tiempo de auditoría.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1080" w:hanging="72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Desglose de personal por puestos: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Desglose por puesto, del número efectivo de personal de tiempo completo, de medio tiempo y empleados que se encuentran parcialmente, personal temporal no calificado que participa en el alcance de la certificación, incluidos los que trabajan en cada turno. </w:t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4"/>
        <w:gridCol w:w="2552"/>
        <w:tblGridChange w:id="0">
          <w:tblGrid>
            <w:gridCol w:w="6374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Puesto 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de personal: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INFORMACIÓN PRELIMINAR SOBRE EL SERVICIO QUE SOLICITA.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Indicar el servicio requerido: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Auditoría inicial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Vigilancia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Renovación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>
          <w:b w:val="1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Transferencia de la certificación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Indique la Norma en que desea certificarse: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>
          <w:b w:val="1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 ISO 9001    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 ISO 21001   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 ISO 14001    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 ISO 45001     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 Otro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(especifique):</w:t>
      </w:r>
      <w:r w:rsidDel="00000000" w:rsidR="00000000" w:rsidRPr="00000000">
        <w:rPr>
          <w:color w:val="000000"/>
          <w:rtl w:val="0"/>
        </w:rPr>
        <w:t xml:space="preserve">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Para certificaciones de ISO 21001, ISO 14001, ISO 45001, favor de ir al anexo correspondiente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I ISO 21001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II ISO 14001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III ISO 45001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¿Su organización ha estado certificada?    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SI            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En caso de que su respuesta sea “SI”, indique en qué Norma y en qué fecha se realizó la certificación:</w:t>
      </w:r>
    </w:p>
    <w:tbl>
      <w:tblPr>
        <w:tblStyle w:val="Table4"/>
        <w:tblW w:w="901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right" w:leader="none" w:pos="429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rPr/>
      </w:pPr>
      <w:r w:rsidDel="00000000" w:rsidR="00000000" w:rsidRPr="00000000">
        <w:rPr>
          <w:b w:val="1"/>
          <w:color w:val="000000"/>
          <w:rtl w:val="0"/>
        </w:rPr>
        <w:t xml:space="preserve">¿Su organización ha recibido asesoría para su certificación?     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SI         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En caso de que su respuesta sea “SI”, mencione la empresa consultora y la fecha en qué recibió la </w:t>
      </w:r>
      <w:r w:rsidDel="00000000" w:rsidR="00000000" w:rsidRPr="00000000">
        <w:rPr>
          <w:b w:val="1"/>
          <w:rtl w:val="0"/>
        </w:rPr>
        <w:t xml:space="preserve">consultoría:</w:t>
      </w:r>
    </w:p>
    <w:tbl>
      <w:tblPr>
        <w:tblStyle w:val="Table5"/>
        <w:tblW w:w="901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Empresa consultora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consultoría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right" w:leader="none" w:pos="429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¿Cuenta con un Sistema de Gestión documentado?    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SI        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¿Su organización desea hacer una pre-auditoria de certificación?    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SI        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¿Cuál es la fecha planeada para realizar el servicio de auditoria(s)?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INFORMACIÓN PARA CERTIFICACIÓN.</w:t>
      </w:r>
    </w:p>
    <w:p w:rsidR="00000000" w:rsidDel="00000000" w:rsidP="00000000" w:rsidRDefault="00000000" w:rsidRPr="00000000" w14:paraId="0000007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¿Cuál es el alcance de su certificación (describa sus productos y/o servicios):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Ej.: Producción del producto X. / Prestación de Servicios / Distribución.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¿Su proceso incluye diseño? 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color w:val="000000"/>
          <w:rtl w:val="0"/>
        </w:rPr>
        <w:t xml:space="preserve">  SI       </w:t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Describa de manera general los procesos claves de la organización (incluyendo los subcontratados, cuando aplique):</w:t>
      </w:r>
    </w:p>
    <w:tbl>
      <w:tblPr>
        <w:tblStyle w:val="Table7"/>
        <w:tblW w:w="901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96"/>
        <w:gridCol w:w="850"/>
        <w:gridCol w:w="970"/>
        <w:tblGridChange w:id="0">
          <w:tblGrid>
            <w:gridCol w:w="7196"/>
            <w:gridCol w:w="850"/>
            <w:gridCol w:w="970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 del Proceso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Subcontratado: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Indique cuáles son las normas o marco legal que aplica a su organización y que afectan su sistema de gestión: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8454"/>
        <w:tblGridChange w:id="0">
          <w:tblGrid>
            <w:gridCol w:w="562"/>
            <w:gridCol w:w="8454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Normas o Marco Legal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Idioma que se habla en su organización:</w:t>
      </w:r>
    </w:p>
    <w:p w:rsidR="00000000" w:rsidDel="00000000" w:rsidP="00000000" w:rsidRDefault="00000000" w:rsidRPr="00000000" w14:paraId="000000A6">
      <w:pPr>
        <w:spacing w:after="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Español    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I</w:t>
          </w:r>
        </w:sdtContent>
      </w:sdt>
      <w:r w:rsidDel="00000000" w:rsidR="00000000" w:rsidRPr="00000000">
        <w:rPr>
          <w:rtl w:val="0"/>
        </w:rPr>
        <w:t xml:space="preserve">nglés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  <w:t xml:space="preserve">Otro (especifique): Haga</w:t>
      </w:r>
      <w:r w:rsidDel="00000000" w:rsidR="00000000" w:rsidRPr="00000000">
        <w:rPr>
          <w:i w:val="1"/>
          <w:rtl w:val="0"/>
        </w:rPr>
        <w:t xml:space="preserve"> clic o pulse aquí para escribir texto.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¿Requiere intérprete?</w:t>
      </w:r>
      <w:r w:rsidDel="00000000" w:rsidR="00000000" w:rsidRPr="00000000">
        <w:rPr>
          <w:b w:val="1"/>
          <w:rtl w:val="0"/>
        </w:rPr>
        <w:t xml:space="preserve">   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Sí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after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ind w:left="426" w:hanging="426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OTROS SERVICIOS: </w:t>
      </w:r>
    </w:p>
    <w:tbl>
      <w:tblPr>
        <w:tblStyle w:val="Table9"/>
        <w:tblpPr w:leftFromText="141" w:rightFromText="141" w:topFromText="0" w:bottomFromText="0" w:vertAnchor="text" w:horzAnchor="text" w:tblpX="0" w:tblpY="153"/>
        <w:tblW w:w="9369.0" w:type="dxa"/>
        <w:jc w:val="left"/>
        <w:tblLayout w:type="fixed"/>
        <w:tblLook w:val="0000"/>
      </w:tblPr>
      <w:tblGrid>
        <w:gridCol w:w="9369"/>
        <w:tblGridChange w:id="0">
          <w:tblGrid>
            <w:gridCol w:w="9369"/>
          </w:tblGrid>
        </w:tblGridChange>
      </w:tblGrid>
      <w:tr>
        <w:trPr>
          <w:cantSplit w:val="0"/>
          <w:trHeight w:val="243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Servicio (s) solicitado (s)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Auditoria de segunda parte:</w:t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 auditoria:</w:t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rtl w:val="0"/>
        </w:rPr>
        <w:t xml:space="preserve">EL ORGANISMO CERTIFICADOR NO PODRÁ BRINDAR SERVICIOS DE CERTIFICACIÓN EN EL CASO DE QUE ALGÚN MIEMBRO DE LA ORGANIZACIÓN HAYA REALIZADO AUDITORIAS DE PRIMERA PARTE O CONSULTORÍA HASTA DESPÚES DE 2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Existe algún vínculo con el organismo de certificación o su personal que pueda afectar la imparcialidad del servicio solicitado: </w:t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  <w:t xml:space="preserve">SÍ 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  <w:t xml:space="preserve"> NO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 su respuesta fue “SÍ” describa dicho vínculo que afecta la imparcialidad, en caso contrario; deje el espacio en blanco:</w:t>
      </w:r>
    </w:p>
    <w:tbl>
      <w:tblPr>
        <w:tblStyle w:val="Table10"/>
        <w:tblW w:w="901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Favor de indicar si existe algún tipo de vestimenta especial  o equipo de seguridad que debe de llevar el equipo auditor:</w:t>
      </w:r>
    </w:p>
    <w:tbl>
      <w:tblPr>
        <w:tblStyle w:val="Table11"/>
        <w:tblW w:w="901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ind w:left="426" w:hanging="42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APROBACIONES:</w:t>
      </w:r>
      <w:r w:rsidDel="00000000" w:rsidR="00000000" w:rsidRPr="00000000">
        <w:rPr>
          <w:rtl w:val="0"/>
        </w:rPr>
      </w:r>
    </w:p>
    <w:tbl>
      <w:tblPr>
        <w:tblStyle w:val="Table12"/>
        <w:tblW w:w="516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155"/>
        <w:gridCol w:w="1065"/>
        <w:gridCol w:w="1275"/>
        <w:tblGridChange w:id="0">
          <w:tblGrid>
            <w:gridCol w:w="1665"/>
            <w:gridCol w:w="1155"/>
            <w:gridCol w:w="1065"/>
            <w:gridCol w:w="127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4"/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Sección para AB Certifications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 Comercial: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 Área Técnica: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Para uso exclusivo del Área Comercial y Área Técnica una vez aprobado el formato de Cálculo de tiempo de auditoría (F-SSG-026).</w:t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D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ISO 21001:2018</w:t>
      </w:r>
    </w:p>
    <w:tbl>
      <w:tblPr>
        <w:tblStyle w:val="Table13"/>
        <w:tblW w:w="939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8"/>
        <w:gridCol w:w="2349"/>
        <w:gridCol w:w="46"/>
        <w:gridCol w:w="2303"/>
        <w:gridCol w:w="2349"/>
        <w:tblGridChange w:id="0">
          <w:tblGrid>
            <w:gridCol w:w="2348"/>
            <w:gridCol w:w="2349"/>
            <w:gridCol w:w="46"/>
            <w:gridCol w:w="2303"/>
            <w:gridCol w:w="234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5e0b3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se desea certificar bajo la norma ISO 21001:2018, favor de llenar los siguientes apartados: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programas educativos por nivel (cuando aplique) dentro del alcance de su certificación: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&lt;Técnico, técnico superior, licenciatura, ingeniería, maestría, doctorado etc.&gt;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Indique la modalidad (presencial, virtual o mixta) de cada uno de los programas: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¿Con cuántos servicios de comedor o cafetería cuenta (especifique)?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¿Con cuántos servicios de bibliotecas o gimnasios cuenta (especifique)?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 caso de contar con algún otro servicio complementario favor de especificarlo: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(Vinculación, capacitación, etc.)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c5e0b3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caso de contar con diferentes campus que desee certificar, llenar el apartado de “Multisitio” y el que se encuentra debajo.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Modalidad de clases: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servicios complementarios: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programas educativos: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12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ISO 14001:2015</w:t>
      </w:r>
    </w:p>
    <w:tbl>
      <w:tblPr>
        <w:tblStyle w:val="Table14"/>
        <w:tblW w:w="95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9"/>
        <w:gridCol w:w="2399"/>
        <w:gridCol w:w="867"/>
        <w:gridCol w:w="993"/>
        <w:gridCol w:w="539"/>
        <w:gridCol w:w="595"/>
        <w:gridCol w:w="850"/>
        <w:gridCol w:w="955"/>
        <w:tblGridChange w:id="0">
          <w:tblGrid>
            <w:gridCol w:w="2399"/>
            <w:gridCol w:w="2399"/>
            <w:gridCol w:w="867"/>
            <w:gridCol w:w="993"/>
            <w:gridCol w:w="539"/>
            <w:gridCol w:w="595"/>
            <w:gridCol w:w="850"/>
            <w:gridCol w:w="955"/>
          </w:tblGrid>
        </w:tblGridChange>
      </w:tblGrid>
      <w:tr>
        <w:trPr>
          <w:cantSplit w:val="0"/>
          <w:trHeight w:val="171" w:hRule="atLeast"/>
          <w:tblHeader w:val="0"/>
        </w:trPr>
        <w:tc>
          <w:tcPr>
            <w:gridSpan w:val="8"/>
            <w:shd w:fill="c5e0b3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desea certificar bajo la norma ISO 14001:2015 favor de llenar los siguientes apartados: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Regulaciones relacionadas con la norma incluyendo licencias relacionadas con sus sitios y operaciones (cualquier obligación legal relevante):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Describa sus principales desechos: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 el caso de generar residuos peligrosos y/o especiales, indique cuáles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¿Tiene alguna concesión o licencia para descargar a la alcantarilla o corriente de agua?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Cuenta con la identificación, planificación y prueba de su respuesta a emergencia debidamente documentado: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¿Sus sitios cubren los requerimientos legales para instalaciones peligrosas?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¿Usted está registrado para portar desechos?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¿Opera algún territorio contaminado?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¿En alguno de los sitios se genera energía?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¿Se lleva a cabo algún tratamiento de emisiones en los sitios?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8"/>
            <w:shd w:fill="c5e0b3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SUS SITIOS SE VAN A CERTIFICAR EN ISO 14001:2015 INDIQUE LO SIGUIENTE PARA CADA SITIO: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Sitio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Impacto ambiental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Generación de energía: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Tratamiento de emisiones: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1C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ISO 45001:2018</w:t>
      </w:r>
    </w:p>
    <w:tbl>
      <w:tblPr>
        <w:tblStyle w:val="Table15"/>
        <w:tblW w:w="939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8"/>
        <w:gridCol w:w="2349"/>
        <w:gridCol w:w="2349"/>
        <w:gridCol w:w="37"/>
        <w:gridCol w:w="578"/>
        <w:gridCol w:w="578"/>
        <w:gridCol w:w="578"/>
        <w:gridCol w:w="578"/>
        <w:tblGridChange w:id="0">
          <w:tblGrid>
            <w:gridCol w:w="2348"/>
            <w:gridCol w:w="2349"/>
            <w:gridCol w:w="2349"/>
            <w:gridCol w:w="37"/>
            <w:gridCol w:w="578"/>
            <w:gridCol w:w="578"/>
            <w:gridCol w:w="578"/>
            <w:gridCol w:w="578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c5e0b3" w:val="clear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desea certificar bajo la norma  ISO 45001:2018,  favor de llenar los siguientes apartados: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 procesos altamente complejos o un número relativamente alto de actividades únicas: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accidentes en el último año: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Numero de enfermedades profesionales identificadas para el alcance de su certificación: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 encuentra actualmente en un proceso legal relacionado con la seguridad y salud: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Cuenta con la presencia temporal de (Sub) contratistas  y sus empleados causando un aumento en la complejidad o riesgos: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Enuncie los principales materiales peligrosos identificados dentro del sistema de gestión: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Cuenta con la identificación, planificación y prueba de su respuesta a emergencia debidamente documentado: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Cuenta con un proceso de consulta y participación de los trabajadores debidamente documentado: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 caso de que se requiera equipo especial la organización solicitante deberá de proporcionar dicho equipo al equipo auditor.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c5e0b3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7"/>
                <w:szCs w:val="17"/>
                <w:rtl w:val="0"/>
              </w:rPr>
              <w:t xml:space="preserve">SI SUS SITIOS SE VAN A CERTIFICAR EN ISO 45001:2018 INDIQUE LO SIGUIENTE PARA CADA SITIO: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accidentes: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Numero de materiales peligrosos: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 caso de ser un sitio temporal indique la fecha de fin: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7"/>
                <w:szCs w:val="17"/>
                <w:rtl w:val="0"/>
              </w:rPr>
              <w:t xml:space="preserve">SEDE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rebuchet MS" w:cs="Trebuchet MS" w:eastAsia="Trebuchet MS" w:hAnsi="Trebuchet MS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¡Gracias por haber llenado esta solicitud de servicio!</w:t>
      </w:r>
    </w:p>
    <w:p w:rsidR="00000000" w:rsidDel="00000000" w:rsidP="00000000" w:rsidRDefault="00000000" w:rsidRPr="00000000" w14:paraId="0000024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y Firma del Responsable de la Organización</w:t>
      </w:r>
    </w:p>
    <w:p w:rsidR="00000000" w:rsidDel="00000000" w:rsidP="00000000" w:rsidRDefault="00000000" w:rsidRPr="00000000" w14:paraId="0000024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902460" cy="966996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966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843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MS Gothic"/>
  <w:font w:name="Trebuchet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16"/>
      <w:tblW w:w="9300.0" w:type="dxa"/>
      <w:jc w:val="left"/>
      <w:tblInd w:w="-12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7225"/>
      <w:gridCol w:w="2075"/>
      <w:tblGridChange w:id="0">
        <w:tblGrid>
          <w:gridCol w:w="7225"/>
          <w:gridCol w:w="20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254">
          <w:pP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SOLICITUD DE SERVICIO DE AUDITORÍAS DE CERTIFICACIÓN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55">
          <w:pPr>
            <w:tabs>
              <w:tab w:val="center" w:leader="none" w:pos="4419"/>
              <w:tab w:val="right" w:leader="none" w:pos="8838"/>
            </w:tabs>
            <w:spacing w:after="0" w:lineRule="auto"/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-83182</wp:posOffset>
                </wp:positionH>
                <wp:positionV relativeFrom="paragraph">
                  <wp:posOffset>21590</wp:posOffset>
                </wp:positionV>
                <wp:extent cx="742950" cy="7429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256">
          <w:pPr>
            <w:tabs>
              <w:tab w:val="center" w:leader="none" w:pos="4419"/>
              <w:tab w:val="right" w:leader="none" w:pos="8838"/>
            </w:tabs>
            <w:spacing w:after="0" w:lineRule="auto"/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7">
          <w:pPr>
            <w:tabs>
              <w:tab w:val="center" w:leader="none" w:pos="4419"/>
              <w:tab w:val="right" w:leader="none" w:pos="8838"/>
            </w:tabs>
            <w:spacing w:after="0" w:lineRule="auto"/>
            <w:jc w:val="right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8">
          <w:pPr>
            <w:tabs>
              <w:tab w:val="center" w:leader="none" w:pos="4419"/>
              <w:tab w:val="right" w:leader="none" w:pos="8838"/>
            </w:tabs>
            <w:spacing w:after="0" w:lineRule="auto"/>
            <w:jc w:val="right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F-SSG-001</w:t>
          </w:r>
        </w:p>
        <w:p w:rsidR="00000000" w:rsidDel="00000000" w:rsidP="00000000" w:rsidRDefault="00000000" w:rsidRPr="00000000" w14:paraId="00000259">
          <w:pPr>
            <w:tabs>
              <w:tab w:val="center" w:leader="none" w:pos="4419"/>
              <w:tab w:val="right" w:leader="none" w:pos="8838"/>
            </w:tabs>
            <w:spacing w:after="0" w:lineRule="auto"/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Rev. 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629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iUK7MHLjNB0hJ7rPejZIcieT/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zIJaC4zem55c2g3MghoLmdqZGd4czIJaC4zMGowemxsOAByITFTam1YU0FuMzhKOWdVV0pSdnBRMGZaUi1RdDhsMmU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